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7" w:rsidRDefault="00C9273A" w:rsidP="00C9273A">
      <w:pPr>
        <w:pStyle w:val="1"/>
      </w:pPr>
      <w:r>
        <w:t>Задача</w:t>
      </w:r>
    </w:p>
    <w:p w:rsidR="00C9273A" w:rsidRDefault="00C9273A" w:rsidP="00C9273A">
      <w:r>
        <w:t xml:space="preserve">Доказать, что задача </w:t>
      </w:r>
      <w:r w:rsidRPr="00C9273A">
        <w:t>«</w:t>
      </w:r>
      <w:r>
        <w:t>Составные числа</w:t>
      </w:r>
      <w:r w:rsidRPr="00C9273A">
        <w:t>»</w:t>
      </w:r>
      <m:oMath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 xml:space="preserve"> NP</m:t>
        </m:r>
      </m:oMath>
      <w:r w:rsidRPr="00C9273A">
        <w:t>.</w:t>
      </w:r>
    </w:p>
    <w:p w:rsidR="00C9273A" w:rsidRDefault="00C9273A" w:rsidP="00C9273A">
      <w:pPr>
        <w:pStyle w:val="2"/>
      </w:pPr>
      <w:r>
        <w:t>Постановка</w:t>
      </w:r>
    </w:p>
    <w:p w:rsidR="003C790E" w:rsidRPr="003C790E" w:rsidRDefault="00C9273A" w:rsidP="003C790E">
      <w:pPr>
        <w:rPr>
          <w:rFonts w:eastAsiaTheme="minorEastAsia"/>
        </w:rPr>
      </w:pPr>
      <w:r>
        <w:t xml:space="preserve">Задано натуральное число </w:t>
      </w:r>
      <m:oMath>
        <m:r>
          <w:rPr>
            <w:rFonts w:ascii="Cambria Math" w:hAnsi="Cambria Math"/>
            <w:lang w:val="en-US"/>
          </w:rPr>
          <m:t>n</m:t>
        </m:r>
      </m:oMath>
      <w:r>
        <w:t xml:space="preserve">. Составное ли оно, т.е. имеет ли ононатуральный неединичный и не равный </w:t>
      </w:r>
      <m:oMath>
        <m:r>
          <w:rPr>
            <w:rFonts w:ascii="Cambria Math" w:hAnsi="Cambria Math"/>
          </w:rPr>
          <m:t>n</m:t>
        </m:r>
      </m:oMath>
      <w:r>
        <w:t xml:space="preserve"> делитель?</w:t>
      </w:r>
    </w:p>
    <w:p w:rsidR="003C790E" w:rsidRPr="003C790E" w:rsidRDefault="003C790E" w:rsidP="003C790E">
      <w:pPr>
        <w:keepNext/>
        <w:keepLines/>
        <w:spacing w:before="240" w:after="0"/>
        <w:outlineLvl w:val="0"/>
        <w:rPr>
          <w:rFonts w:asciiTheme="majorHAnsi" w:eastAsiaTheme="minorEastAsia" w:hAnsiTheme="majorHAnsi" w:cstheme="majorBidi"/>
          <w:color w:val="A5A5A5" w:themeColor="accent1" w:themeShade="BF"/>
          <w:sz w:val="32"/>
          <w:szCs w:val="32"/>
        </w:rPr>
      </w:pPr>
      <w:r w:rsidRPr="003C790E">
        <w:rPr>
          <w:rFonts w:asciiTheme="majorHAnsi" w:eastAsiaTheme="minorEastAsia" w:hAnsiTheme="majorHAnsi" w:cstheme="majorBidi"/>
          <w:color w:val="A5A5A5" w:themeColor="accent1" w:themeShade="BF"/>
          <w:sz w:val="32"/>
          <w:szCs w:val="32"/>
        </w:rPr>
        <w:t>Решение</w:t>
      </w:r>
    </w:p>
    <w:p w:rsidR="003C790E" w:rsidRDefault="003C790E" w:rsidP="003C790E">
      <w:pPr>
        <w:pStyle w:val="2"/>
        <w:numPr>
          <w:ilvl w:val="0"/>
          <w:numId w:val="2"/>
        </w:numPr>
      </w:pPr>
      <w:r>
        <w:t>Генерация подсказки</w:t>
      </w:r>
    </w:p>
    <w:p w:rsidR="00D32C9C" w:rsidRPr="007515B5" w:rsidRDefault="003C790E" w:rsidP="003C790E">
      <w:pPr>
        <w:rPr>
          <w:rFonts w:eastAsiaTheme="minorEastAsia"/>
        </w:rPr>
      </w:pPr>
      <w:r>
        <w:t>В каче</w:t>
      </w:r>
      <w:r w:rsidR="00E214DD">
        <w:t xml:space="preserve">стве подсказки для машины Тьюринга будем </w:t>
      </w:r>
      <w:r>
        <w:t xml:space="preserve"> </w:t>
      </w:r>
      <w:r w:rsidR="00E214DD">
        <w:t>использ</w:t>
      </w:r>
      <w:r w:rsidR="00E214DD" w:rsidRPr="00E214DD">
        <w:t>овать</w:t>
      </w:r>
      <w:r>
        <w:t xml:space="preserve"> </w:t>
      </w:r>
      <w:r w:rsidR="00D32C9C">
        <w:t xml:space="preserve">всевозможные натуральные числа. Тогда генерация подсказки для каждой следующей машины Тьюринга будет заключаться в прибавлении единицы к предыдущей подсказке, то есть иметь сложность </w:t>
      </w:r>
      <m:oMath>
        <m:r>
          <w:rPr>
            <w:rFonts w:ascii="Cambria Math" w:hAnsi="Cambria Math"/>
          </w:rPr>
          <m:t>O(k)</m:t>
        </m:r>
      </m:oMath>
      <w:r w:rsidR="00D32C9C"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k</m:t>
        </m:r>
      </m:oMath>
      <w:r w:rsidR="00D32C9C" w:rsidRPr="00E214DD">
        <w:rPr>
          <w:rFonts w:eastAsiaTheme="minorEastAsia"/>
        </w:rPr>
        <w:t>— длина</w:t>
      </w:r>
      <w:r w:rsidR="007515B5">
        <w:rPr>
          <w:rFonts w:eastAsiaTheme="minorEastAsia"/>
        </w:rPr>
        <w:t xml:space="preserve"> </w:t>
      </w:r>
      <w:r w:rsidR="00D32C9C" w:rsidRPr="00E214DD">
        <w:rPr>
          <w:rFonts w:eastAsiaTheme="minorEastAsia"/>
        </w:rPr>
        <w:t>подсказки.</w:t>
      </w:r>
      <w:r w:rsidR="007515B5">
        <w:rPr>
          <w:rFonts w:eastAsiaTheme="minorEastAsia"/>
        </w:rPr>
        <w:t xml:space="preserve"> В случае поставленной задачи </w:t>
      </w:r>
      <w:r w:rsidR="007515B5" w:rsidRPr="007515B5">
        <w:rPr>
          <w:rFonts w:eastAsiaTheme="minorEastAsia"/>
        </w:rPr>
        <w:t xml:space="preserve">только на числах </w:t>
      </w:r>
      <m:oMath>
        <m:r>
          <w:rPr>
            <w:rFonts w:ascii="Cambria Math" w:eastAsiaTheme="minorEastAsia" w:hAnsi="Cambria Math"/>
          </w:rPr>
          <m:t>k &lt; m</m:t>
        </m:r>
      </m:oMath>
      <w:r w:rsidR="007515B5">
        <w:rPr>
          <w:rFonts w:eastAsiaTheme="minorEastAsia"/>
        </w:rPr>
        <w:t xml:space="preserve"> (где m – длина входа) может останавливаться ДМТ с положительным ответом.</w:t>
      </w:r>
      <w:r w:rsidR="007515B5">
        <w:rPr>
          <w:rFonts w:eastAsiaTheme="minorEastAsia"/>
        </w:rPr>
        <w:br/>
        <w:t>Таким образом сложность генерации подсказки</w:t>
      </w:r>
      <w:r w:rsidR="007515B5" w:rsidRPr="008D1D78">
        <w:rPr>
          <w:rFonts w:eastAsiaTheme="minorEastAsia"/>
        </w:rPr>
        <w:t>:</w:t>
      </w:r>
      <w:r w:rsidR="007515B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O(m).</m:t>
        </m:r>
      </m:oMath>
      <w:r w:rsidR="007515B5">
        <w:rPr>
          <w:rFonts w:eastAsiaTheme="minorEastAsia"/>
        </w:rPr>
        <w:t xml:space="preserve"> </w:t>
      </w:r>
    </w:p>
    <w:p w:rsidR="003C790E" w:rsidRDefault="00D32C9C" w:rsidP="00D32C9C">
      <w:pPr>
        <w:pStyle w:val="2"/>
        <w:numPr>
          <w:ilvl w:val="0"/>
          <w:numId w:val="2"/>
        </w:numPr>
      </w:pPr>
      <w:r>
        <w:t>Деление уголком</w:t>
      </w:r>
    </w:p>
    <w:p w:rsidR="00D32C9C" w:rsidRDefault="00D32C9C" w:rsidP="00D32C9C">
      <w:r>
        <w:t>В дальнейшем нам понадобится следующая Лемма:</w:t>
      </w:r>
    </w:p>
    <w:p w:rsidR="00C9273A" w:rsidRDefault="00C9273A" w:rsidP="00D32C9C">
      <w:pPr>
        <w:pStyle w:val="3"/>
      </w:pPr>
      <w:r>
        <w:t>Лемма</w:t>
      </w:r>
      <w:r w:rsidR="00D32C9C">
        <w:t xml:space="preserve"> (сложность деления уголком) </w:t>
      </w:r>
    </w:p>
    <w:p w:rsidR="00C9273A" w:rsidRDefault="0001771C" w:rsidP="00C9273A">
      <w:pPr>
        <w:rPr>
          <w:rFonts w:eastAsiaTheme="minorEastAsia"/>
        </w:rPr>
      </w:pPr>
      <w:r>
        <w:t xml:space="preserve">Временная сложность нахождения остатка (деления уголком):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</m:e>
        </m:d>
        <m:r>
          <w:rPr>
            <w:rFonts w:ascii="Cambria Math" w:hAnsi="Cambria Math"/>
          </w:rPr>
          <m:t>=O(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.</w:t>
      </w:r>
    </w:p>
    <w:p w:rsidR="0001771C" w:rsidRPr="0001771C" w:rsidRDefault="0001771C" w:rsidP="00D32C9C">
      <w:pPr>
        <w:pStyle w:val="4"/>
      </w:pPr>
      <w:r w:rsidRPr="0001771C">
        <w:t>Доказательство леммы</w:t>
      </w:r>
    </w:p>
    <w:p w:rsidR="0001771C" w:rsidRDefault="0001771C" w:rsidP="0001771C">
      <w:r>
        <w:t>Зададим делимое и делитель в двоичной системе</w:t>
      </w:r>
      <w:r w:rsidR="000C7670">
        <w:t>.</w:t>
      </w:r>
      <w:bookmarkStart w:id="0" w:name="_GoBack"/>
      <w:bookmarkEnd w:id="0"/>
    </w:p>
    <w:p w:rsidR="000C7670" w:rsidRPr="000C7670" w:rsidRDefault="000C7670" w:rsidP="000C7670">
      <w:pPr>
        <w:pStyle w:val="aa"/>
        <w:numPr>
          <w:ilvl w:val="0"/>
          <w:numId w:val="1"/>
        </w:numPr>
      </w:pPr>
      <w:r>
        <w:t xml:space="preserve">Делимое: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-1</m:t>
            </m:r>
          </m:sub>
        </m:sSub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m-</m:t>
            </m:r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m-</m:t>
            </m:r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0C7670" w:rsidRPr="000C7670" w:rsidRDefault="000C7670" w:rsidP="000C7670">
      <w:pPr>
        <w:pStyle w:val="aa"/>
        <w:numPr>
          <w:ilvl w:val="0"/>
          <w:numId w:val="1"/>
        </w:numPr>
      </w:pPr>
      <w:r>
        <w:t xml:space="preserve">Делитель: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-1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k-</m:t>
            </m:r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k-</m:t>
            </m:r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:rsidR="000C7670" w:rsidRDefault="000C7670" w:rsidP="000C7670">
      <w:pPr>
        <w:rPr>
          <w:rFonts w:eastAsiaTheme="minorEastAsia"/>
        </w:rPr>
      </w:pPr>
      <w:r>
        <w:t xml:space="preserve">Если </w:t>
      </w:r>
      <m:oMath>
        <m:r>
          <w:rPr>
            <w:rFonts w:ascii="Cambria Math" w:hAnsi="Cambria Math"/>
          </w:rPr>
          <m:t>m&lt;k</m:t>
        </m:r>
      </m:oMath>
      <w:r>
        <w:rPr>
          <w:rFonts w:eastAsiaTheme="minorEastAsia"/>
        </w:rPr>
        <w:t xml:space="preserve">, то остаток равен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частное </w:t>
      </w:r>
      <w:r w:rsidRPr="000C7670">
        <w:rPr>
          <w:rFonts w:eastAsiaTheme="minorEastAsia"/>
        </w:rPr>
        <w:t>—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.</w:t>
      </w:r>
    </w:p>
    <w:p w:rsidR="000C7670" w:rsidRDefault="000C7670" w:rsidP="000C7670">
      <w:pPr>
        <w:rPr>
          <w:rFonts w:eastAsiaTheme="minorEastAsia"/>
        </w:rPr>
      </w:pPr>
      <w:r>
        <w:rPr>
          <w:rFonts w:eastAsiaTheme="minorEastAsia"/>
        </w:rPr>
        <w:t xml:space="preserve">Иначе, то есть при </w:t>
      </w:r>
      <m:oMath>
        <m:r>
          <w:rPr>
            <w:rFonts w:ascii="Cambria Math" w:eastAsiaTheme="minorEastAsia" w:hAnsi="Cambria Math"/>
          </w:rPr>
          <m:t>m≥k</m:t>
        </m:r>
      </m:oMath>
      <w:r>
        <w:rPr>
          <w:rFonts w:eastAsiaTheme="minorEastAsia"/>
        </w:rPr>
        <w:t>, число шагов при делении</w:t>
      </w:r>
      <w:r w:rsidR="00182D9D">
        <w:rPr>
          <w:rFonts w:eastAsiaTheme="minorEastAsia"/>
        </w:rPr>
        <w:t xml:space="preserve"> уголком двух чис</w:t>
      </w:r>
      <w:r>
        <w:rPr>
          <w:rFonts w:eastAsiaTheme="minorEastAsia"/>
        </w:rPr>
        <w:t>е</w:t>
      </w:r>
      <w:r w:rsidR="00182D9D">
        <w:rPr>
          <w:rFonts w:eastAsiaTheme="minorEastAsia"/>
        </w:rPr>
        <w:t>л</w:t>
      </w:r>
      <w:r>
        <w:rPr>
          <w:rFonts w:eastAsiaTheme="minorEastAsia"/>
        </w:rPr>
        <w:t xml:space="preserve">, записанных в двоичной системе счисления, будет в точности </w:t>
      </w:r>
      <m:oMath>
        <m:r>
          <w:rPr>
            <w:rFonts w:ascii="Cambria Math" w:eastAsiaTheme="minorEastAsia" w:hAnsi="Cambria Math"/>
          </w:rPr>
          <m:t>m-k</m:t>
        </m:r>
      </m:oMath>
      <w:r>
        <w:rPr>
          <w:rFonts w:eastAsiaTheme="minorEastAsia"/>
        </w:rPr>
        <w:t xml:space="preserve">. На каждом шаге число битовых операций вычитания будет ограничено </w:t>
      </w:r>
      <m:oMath>
        <m:r>
          <w:rPr>
            <w:rFonts w:ascii="Cambria Math" w:eastAsiaTheme="minorEastAsia" w:hAnsi="Cambria Math"/>
          </w:rPr>
          <m:t>k+1</m:t>
        </m:r>
      </m:oMath>
      <w:r>
        <w:rPr>
          <w:rFonts w:eastAsiaTheme="minorEastAsia"/>
        </w:rPr>
        <w:t>, т.к. мы работаем с числами, представленными в двоичной системе.</w:t>
      </w:r>
      <w:r w:rsidR="0087206D">
        <w:rPr>
          <w:rFonts w:eastAsiaTheme="minorEastAsia"/>
        </w:rPr>
        <w:t xml:space="preserve"> Таким образом, общее число битовых операций ограничено сверху </w:t>
      </w:r>
      <m:oMath>
        <m:r>
          <w:rPr>
            <w:rFonts w:ascii="Cambria Math" w:eastAsiaTheme="minorEastAsia" w:hAnsi="Cambria Math"/>
          </w:rPr>
          <m:t>(m</m:t>
        </m:r>
        <m:r>
          <w:rPr>
            <w:rFonts w:ascii="Cambria Math" w:eastAsiaTheme="minorEastAsia" w:hAnsi="Cambria Math"/>
          </w:rPr>
          <m:t>-1</m:t>
        </m:r>
        <m:r>
          <w:rPr>
            <w:rFonts w:ascii="Cambria Math" w:eastAsiaTheme="minorEastAsia" w:hAnsi="Cambria Math"/>
          </w:rPr>
          <m:t>-k)(k+1)</m:t>
        </m:r>
      </m:oMath>
      <w:r w:rsidR="0087206D">
        <w:rPr>
          <w:rFonts w:eastAsiaTheme="minorEastAsia"/>
        </w:rPr>
        <w:t>.</w:t>
      </w:r>
    </w:p>
    <w:p w:rsidR="007515B5" w:rsidRDefault="00E214DD" w:rsidP="003C790E">
      <w:pPr>
        <w:pBdr>
          <w:bottom w:val="single" w:sz="6" w:space="1" w:color="auto"/>
        </w:pBdr>
        <w:rPr>
          <w:rFonts w:eastAsiaTheme="minorEastAsia"/>
          <w:lang w:val="en-US"/>
        </w:rPr>
      </w:pPr>
      <w:r>
        <w:rPr>
          <w:rFonts w:eastAsiaTheme="minorEastAsia"/>
        </w:rPr>
        <w:t xml:space="preserve">Тогда </w:t>
      </w:r>
      <w:r w:rsidR="0087206D">
        <w:rPr>
          <w:rFonts w:eastAsiaTheme="minorEastAsia"/>
        </w:rPr>
        <w:t xml:space="preserve">число битовых операций не превосходит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7206D">
        <w:rPr>
          <w:rFonts w:eastAsiaTheme="minorEastAsia"/>
        </w:rPr>
        <w:t xml:space="preserve">, и для них выполнена оценка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87206D">
        <w:rPr>
          <w:rFonts w:eastAsiaTheme="minorEastAsia"/>
        </w:rPr>
        <w:t>.</w:t>
      </w:r>
    </w:p>
    <w:p w:rsidR="00BB33B1" w:rsidRPr="00D32C9C" w:rsidRDefault="00D32C9C" w:rsidP="003C790E">
      <w:pPr>
        <w:pBdr>
          <w:bottom w:val="single" w:sz="6" w:space="1" w:color="auto"/>
        </w:pBdr>
      </w:pPr>
      <w:r w:rsidRPr="00E214DD">
        <w:rPr>
          <w:rFonts w:eastAsiaTheme="minorEastAsia"/>
          <w:i/>
        </w:rPr>
        <w:t>Доказательство</w:t>
      </w:r>
      <w:r w:rsidR="00E214DD">
        <w:rPr>
          <w:rFonts w:eastAsiaTheme="minorEastAsia"/>
          <w:i/>
        </w:rPr>
        <w:t xml:space="preserve"> </w:t>
      </w:r>
      <w:r w:rsidRPr="00E214DD">
        <w:rPr>
          <w:rFonts w:eastAsiaTheme="minorEastAsia"/>
          <w:i/>
        </w:rPr>
        <w:t>завершено.</w:t>
      </w:r>
    </w:p>
    <w:p w:rsidR="007515B5" w:rsidRDefault="007515B5" w:rsidP="00D32C9C">
      <w:pPr>
        <w:rPr>
          <w:rFonts w:eastAsiaTheme="minorEastAsia"/>
        </w:rPr>
      </w:pPr>
      <w:r>
        <w:rPr>
          <w:rFonts w:eastAsiaTheme="minorEastAsia"/>
        </w:rPr>
        <w:t>Если подсказка является делителем числа, то ДМТ, обрабатывающая данную подсказку, дает положительный ответ, в противном случае ДМТ не останавливается.</w:t>
      </w:r>
    </w:p>
    <w:p w:rsidR="00D32C9C" w:rsidRDefault="00D32C9C" w:rsidP="00D32C9C">
      <w:pPr>
        <w:rPr>
          <w:rFonts w:eastAsiaTheme="minorEastAsia"/>
        </w:rPr>
      </w:pPr>
      <w:r>
        <w:rPr>
          <w:rFonts w:eastAsiaTheme="minorEastAsia"/>
        </w:rPr>
        <w:t xml:space="preserve">Для оценки итоговой временной сложности нам необходимо будет выбрать максимальное время работы на </w:t>
      </w:r>
      <w:r w:rsidR="007515B5">
        <w:rPr>
          <w:rFonts w:eastAsiaTheme="minorEastAsia"/>
        </w:rPr>
        <w:t>Д</w:t>
      </w:r>
      <w:r>
        <w:rPr>
          <w:rFonts w:eastAsiaTheme="minorEastAsia"/>
        </w:rPr>
        <w:t>МТ, давших положительных ответ.</w:t>
      </w:r>
      <w:r w:rsidR="007515B5">
        <w:rPr>
          <w:rFonts w:eastAsiaTheme="minorEastAsia"/>
        </w:rPr>
        <w:t xml:space="preserve"> (Здесь под работой ДМТ понимается время на генерацию подсказки + время работы самого алгоритма).</w:t>
      </w:r>
    </w:p>
    <w:p w:rsidR="00D32C9C" w:rsidRPr="00BB33B1" w:rsidRDefault="00394F4B" w:rsidP="00D32C9C">
      <w:pPr>
        <w:rPr>
          <w:rFonts w:eastAsiaTheme="minorEastAsia"/>
        </w:rPr>
      </w:pPr>
      <w:r w:rsidRPr="00394F4B">
        <w:rPr>
          <w:rFonts w:eastAsiaTheme="minorEastAsia"/>
        </w:rPr>
        <w:t>Воспользуемся результатом</w:t>
      </w:r>
      <w:r w:rsidR="008D1D78" w:rsidRPr="008D1D78">
        <w:rPr>
          <w:rFonts w:eastAsiaTheme="minorEastAsia"/>
        </w:rPr>
        <w:t xml:space="preserve"> рассуждений, приведенных выше</w:t>
      </w:r>
      <w:r w:rsidRPr="00394F4B">
        <w:rPr>
          <w:rFonts w:eastAsiaTheme="minorEastAsia"/>
        </w:rPr>
        <w:t xml:space="preserve">. </w:t>
      </w:r>
      <w:r w:rsidR="007515B5">
        <w:rPr>
          <w:rFonts w:eastAsiaTheme="minorEastAsia"/>
        </w:rPr>
        <w:t>Генерация подсказки имеет сложность</w:t>
      </w:r>
      <w:r w:rsidR="008D1D7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O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)</m:t>
        </m:r>
      </m:oMath>
      <w:r w:rsidR="007515B5">
        <w:rPr>
          <w:rFonts w:eastAsiaTheme="minorEastAsia"/>
        </w:rPr>
        <w:t xml:space="preserve"> </w:t>
      </w:r>
      <w:r w:rsidR="008D1D78" w:rsidRPr="008D1D78">
        <w:rPr>
          <w:rFonts w:eastAsiaTheme="minorEastAsia"/>
        </w:rPr>
        <w:t xml:space="preserve">, </w:t>
      </w:r>
      <w:r w:rsidR="008D1D78">
        <w:rPr>
          <w:rFonts w:eastAsiaTheme="minorEastAsia"/>
        </w:rPr>
        <w:t>а</w:t>
      </w:r>
      <w:r w:rsidR="00D32C9C" w:rsidRPr="00D32C9C">
        <w:rPr>
          <w:rFonts w:eastAsiaTheme="minorEastAsia"/>
        </w:rPr>
        <w:t xml:space="preserve">лгоритм нахождения остатка имеет временную сложность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D32C9C"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m</m:t>
        </m:r>
      </m:oMath>
      <w:r w:rsidR="00D32C9C" w:rsidRPr="00E214DD">
        <w:rPr>
          <w:rFonts w:eastAsiaTheme="minorEastAsia"/>
        </w:rPr>
        <w:t xml:space="preserve">— </w:t>
      </w:r>
      <w:r w:rsidR="00D32C9C">
        <w:rPr>
          <w:rFonts w:eastAsiaTheme="minorEastAsia"/>
        </w:rPr>
        <w:t xml:space="preserve">длина входных данных (числа </w:t>
      </w:r>
      <m:oMath>
        <m:r>
          <w:rPr>
            <w:rFonts w:ascii="Cambria Math" w:eastAsiaTheme="minorEastAsia" w:hAnsi="Cambria Math"/>
          </w:rPr>
          <m:t>n</m:t>
        </m:r>
      </m:oMath>
      <w:r w:rsidR="00D32C9C" w:rsidRPr="00E214DD">
        <w:rPr>
          <w:rFonts w:eastAsiaTheme="minorEastAsia"/>
        </w:rPr>
        <w:t>)</w:t>
      </w:r>
      <w:r w:rsidR="00D32C9C">
        <w:rPr>
          <w:rFonts w:eastAsiaTheme="minorEastAsia"/>
        </w:rPr>
        <w:t>.</w:t>
      </w:r>
      <w:r w:rsidR="008D1D78">
        <w:rPr>
          <w:rFonts w:eastAsiaTheme="minorEastAsia"/>
        </w:rPr>
        <w:t xml:space="preserve"> Итоговая сложность (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8D1D78">
        <w:rPr>
          <w:rFonts w:eastAsiaTheme="minorEastAsia"/>
        </w:rPr>
        <w:t>) ограничена полиномом от входных</w:t>
      </w:r>
      <w:r w:rsidR="00D32C9C" w:rsidRPr="00D32C9C">
        <w:rPr>
          <w:rFonts w:eastAsiaTheme="minorEastAsia"/>
        </w:rPr>
        <w:t xml:space="preserve"> </w:t>
      </w:r>
      <w:r w:rsidR="008D1D78">
        <w:rPr>
          <w:rFonts w:eastAsiaTheme="minorEastAsia"/>
        </w:rPr>
        <w:t xml:space="preserve"> данных. </w:t>
      </w:r>
      <w:r w:rsidR="00D32C9C" w:rsidRPr="00D32C9C">
        <w:rPr>
          <w:rFonts w:eastAsiaTheme="minorEastAsia"/>
        </w:rPr>
        <w:t>Поэтому задача проверки, является ли число составным, принадлежит классу NP.</w:t>
      </w:r>
    </w:p>
    <w:sectPr w:rsidR="00D32C9C" w:rsidRPr="00BB33B1" w:rsidSect="002E3C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3B" w:rsidRDefault="002F2B3B" w:rsidP="00C9273A">
      <w:pPr>
        <w:spacing w:after="0" w:line="240" w:lineRule="auto"/>
      </w:pPr>
      <w:r>
        <w:separator/>
      </w:r>
    </w:p>
  </w:endnote>
  <w:endnote w:type="continuationSeparator" w:id="1">
    <w:p w:rsidR="002F2B3B" w:rsidRDefault="002F2B3B" w:rsidP="00C9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3B" w:rsidRDefault="002F2B3B" w:rsidP="00C9273A">
      <w:pPr>
        <w:spacing w:after="0" w:line="240" w:lineRule="auto"/>
      </w:pPr>
      <w:r>
        <w:separator/>
      </w:r>
    </w:p>
  </w:footnote>
  <w:footnote w:type="continuationSeparator" w:id="1">
    <w:p w:rsidR="002F2B3B" w:rsidRDefault="002F2B3B" w:rsidP="00C9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3A" w:rsidRDefault="00C9273A" w:rsidP="00C9273A">
    <w:pPr>
      <w:pStyle w:val="a3"/>
      <w:jc w:val="right"/>
    </w:pPr>
    <w:r>
      <w:t>Выполнили студенты 321 группы:</w:t>
    </w:r>
  </w:p>
  <w:p w:rsidR="00BB33B1" w:rsidRDefault="00BB33B1" w:rsidP="00C9273A">
    <w:pPr>
      <w:pStyle w:val="a3"/>
      <w:jc w:val="right"/>
    </w:pPr>
    <w:r>
      <w:t>Аграновский Михаил</w:t>
    </w:r>
  </w:p>
  <w:p w:rsidR="00C9273A" w:rsidRDefault="00C9273A" w:rsidP="00C9273A">
    <w:pPr>
      <w:pStyle w:val="a3"/>
      <w:jc w:val="right"/>
    </w:pPr>
    <w:r>
      <w:t>Брызгалов Антон</w:t>
    </w:r>
  </w:p>
  <w:p w:rsidR="00C9273A" w:rsidRDefault="00C9273A" w:rsidP="00C9273A">
    <w:pPr>
      <w:pStyle w:val="a3"/>
      <w:jc w:val="right"/>
    </w:pPr>
    <w:r>
      <w:t>Мирошник Владислав</w:t>
    </w:r>
  </w:p>
  <w:p w:rsidR="00C9273A" w:rsidRDefault="00C9273A" w:rsidP="00C9273A">
    <w:pPr>
      <w:pStyle w:val="a3"/>
      <w:jc w:val="right"/>
    </w:pPr>
    <w:r>
      <w:t>Смирнов Александр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856"/>
    <w:multiLevelType w:val="hybridMultilevel"/>
    <w:tmpl w:val="C1D2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B455D"/>
    <w:multiLevelType w:val="hybridMultilevel"/>
    <w:tmpl w:val="FADA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73A"/>
    <w:rsid w:val="0000751E"/>
    <w:rsid w:val="0001771C"/>
    <w:rsid w:val="00056C3B"/>
    <w:rsid w:val="000C7670"/>
    <w:rsid w:val="00182D9D"/>
    <w:rsid w:val="002E3C18"/>
    <w:rsid w:val="002F2B3B"/>
    <w:rsid w:val="00312E50"/>
    <w:rsid w:val="00394F4B"/>
    <w:rsid w:val="003C790E"/>
    <w:rsid w:val="007515B5"/>
    <w:rsid w:val="0087206D"/>
    <w:rsid w:val="008915E0"/>
    <w:rsid w:val="008D1D78"/>
    <w:rsid w:val="00924014"/>
    <w:rsid w:val="00B66742"/>
    <w:rsid w:val="00BB33B1"/>
    <w:rsid w:val="00C9273A"/>
    <w:rsid w:val="00D32C9C"/>
    <w:rsid w:val="00E214DD"/>
    <w:rsid w:val="00ED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8"/>
  </w:style>
  <w:style w:type="paragraph" w:styleId="1">
    <w:name w:val="heading 1"/>
    <w:basedOn w:val="a"/>
    <w:next w:val="a"/>
    <w:link w:val="10"/>
    <w:uiPriority w:val="9"/>
    <w:qFormat/>
    <w:rsid w:val="00C92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2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32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73A"/>
  </w:style>
  <w:style w:type="paragraph" w:styleId="a5">
    <w:name w:val="footer"/>
    <w:basedOn w:val="a"/>
    <w:link w:val="a6"/>
    <w:uiPriority w:val="99"/>
    <w:unhideWhenUsed/>
    <w:rsid w:val="00C9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73A"/>
  </w:style>
  <w:style w:type="paragraph" w:styleId="a7">
    <w:name w:val="Title"/>
    <w:basedOn w:val="a"/>
    <w:next w:val="a"/>
    <w:link w:val="a8"/>
    <w:uiPriority w:val="10"/>
    <w:qFormat/>
    <w:rsid w:val="00C927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9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9273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styleId="a9">
    <w:name w:val="Placeholder Text"/>
    <w:basedOn w:val="a0"/>
    <w:uiPriority w:val="99"/>
    <w:semiHidden/>
    <w:rsid w:val="00C9273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C9273A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0C767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D9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32C9C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2C9C"/>
    <w:rPr>
      <w:rFonts w:asciiTheme="majorHAnsi" w:eastAsiaTheme="majorEastAsia" w:hAnsiTheme="majorHAnsi" w:cstheme="majorBidi"/>
      <w:i/>
      <w:iCs/>
      <w:color w:val="A5A5A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 Антон</dc:creator>
  <cp:lastModifiedBy>Alex</cp:lastModifiedBy>
  <cp:revision>2</cp:revision>
  <cp:lastPrinted>2016-09-29T03:11:00Z</cp:lastPrinted>
  <dcterms:created xsi:type="dcterms:W3CDTF">2016-09-29T03:12:00Z</dcterms:created>
  <dcterms:modified xsi:type="dcterms:W3CDTF">2016-09-29T03:12:00Z</dcterms:modified>
</cp:coreProperties>
</file>